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21250" w14:textId="77777777" w:rsidR="004D3871" w:rsidRDefault="004D3871" w:rsidP="004D3871">
      <w:pPr>
        <w:rPr>
          <w:b/>
          <w:bCs/>
        </w:rPr>
      </w:pPr>
    </w:p>
    <w:p w14:paraId="2CEB8987" w14:textId="77777777" w:rsidR="004D3871" w:rsidRDefault="004D3871" w:rsidP="004D3871">
      <w:pPr>
        <w:rPr>
          <w:b/>
          <w:bCs/>
        </w:rPr>
      </w:pPr>
    </w:p>
    <w:p w14:paraId="48B97867" w14:textId="4ACB5CE5" w:rsidR="00427F08" w:rsidRDefault="00427F08" w:rsidP="00D83D7D">
      <w:pPr>
        <w:pStyle w:val="Heading1"/>
      </w:pPr>
      <w:r>
        <w:t>Further reflections on Christian Nationalism in the UK.</w:t>
      </w:r>
    </w:p>
    <w:p w14:paraId="2FBF75DF" w14:textId="4DA5B90A" w:rsidR="00725C3F" w:rsidRDefault="00293A72" w:rsidP="00022E6A">
      <w:r>
        <w:t xml:space="preserve">Following the </w:t>
      </w:r>
      <w:r w:rsidR="001B1D9F">
        <w:t xml:space="preserve">Unite the Nation </w:t>
      </w:r>
      <w:r w:rsidR="001B1D9F" w:rsidRPr="00C97E0B">
        <w:t>march</w:t>
      </w:r>
      <w:r w:rsidR="001B1D9F">
        <w:t xml:space="preserve"> </w:t>
      </w:r>
      <w:r w:rsidR="000F45D4">
        <w:t xml:space="preserve">in September </w:t>
      </w:r>
      <w:r w:rsidR="00C06360" w:rsidRPr="00C16083">
        <w:t>Churches Together in Luton (CTL</w:t>
      </w:r>
      <w:r w:rsidR="00C87505" w:rsidRPr="00C16083">
        <w:t>) executive</w:t>
      </w:r>
      <w:r w:rsidR="00C87505" w:rsidRPr="00C97E0B">
        <w:t xml:space="preserve"> </w:t>
      </w:r>
      <w:r w:rsidR="00525AFA">
        <w:t>put out</w:t>
      </w:r>
      <w:r w:rsidR="00214517">
        <w:t xml:space="preserve"> an initial statement expressing our concern </w:t>
      </w:r>
      <w:r w:rsidR="007164B7">
        <w:t xml:space="preserve">about the messages that were </w:t>
      </w:r>
      <w:r w:rsidR="003B5E69">
        <w:t xml:space="preserve">delivered </w:t>
      </w:r>
      <w:r w:rsidR="00C81AF9">
        <w:t xml:space="preserve">from the stage, which were </w:t>
      </w:r>
      <w:r w:rsidR="00725FA0">
        <w:t xml:space="preserve">framed in Christian clothes. We said that further work would be done looking at how we should respond </w:t>
      </w:r>
      <w:r w:rsidR="003B5E69">
        <w:t xml:space="preserve">to </w:t>
      </w:r>
      <w:r w:rsidR="00725FA0">
        <w:t>the rise of “Christian Nationalism” within our nation. This paper is part of tha</w:t>
      </w:r>
      <w:r w:rsidR="00725C3F">
        <w:t>t further work.</w:t>
      </w:r>
    </w:p>
    <w:p w14:paraId="627C1DE1" w14:textId="423F7BDD" w:rsidR="00022E6A" w:rsidRPr="00C16083" w:rsidRDefault="00725C3F" w:rsidP="00022E6A">
      <w:r>
        <w:t>Firstly</w:t>
      </w:r>
      <w:r w:rsidR="006C7E40">
        <w:t>,</w:t>
      </w:r>
      <w:r>
        <w:t xml:space="preserve"> it is important to </w:t>
      </w:r>
      <w:r w:rsidR="004C1299">
        <w:t xml:space="preserve">recognise the different ways Christian Nationalism is </w:t>
      </w:r>
      <w:r w:rsidR="00F42224" w:rsidRPr="00914EA7">
        <w:t>understood</w:t>
      </w:r>
      <w:r w:rsidR="004C1299" w:rsidRPr="00914EA7">
        <w:t xml:space="preserve">. </w:t>
      </w:r>
      <w:r w:rsidR="006C7E40" w:rsidRPr="00914EA7">
        <w:t xml:space="preserve">The </w:t>
      </w:r>
      <w:r w:rsidR="006C7E40">
        <w:t xml:space="preserve">Evangelical Alliance have published an important paper identifying </w:t>
      </w:r>
      <w:r w:rsidR="0082596B">
        <w:t xml:space="preserve">four different ways the term is being </w:t>
      </w:r>
      <w:r w:rsidR="00F329C7">
        <w:t>used.</w:t>
      </w:r>
      <w:r w:rsidR="00C81BE1">
        <w:rPr>
          <w:color w:val="FF0000"/>
        </w:rPr>
        <w:t xml:space="preserve"> </w:t>
      </w:r>
      <w:r w:rsidR="000570F1" w:rsidRPr="00C16083">
        <w:t xml:space="preserve">While </w:t>
      </w:r>
      <w:r w:rsidR="00C9322F" w:rsidRPr="00C16083">
        <w:t xml:space="preserve">recognising that CTL is </w:t>
      </w:r>
      <w:r w:rsidR="000566CD" w:rsidRPr="00C16083">
        <w:t xml:space="preserve">much wider than evangelical, </w:t>
      </w:r>
      <w:r w:rsidR="00F93C4D" w:rsidRPr="00C16083">
        <w:t xml:space="preserve">a large portion of those </w:t>
      </w:r>
      <w:r w:rsidR="001B26D3" w:rsidRPr="00C16083">
        <w:t xml:space="preserve">attracted to the </w:t>
      </w:r>
      <w:r w:rsidR="00A91521" w:rsidRPr="00C16083">
        <w:t xml:space="preserve">message of Unite the Kingdom, are from churches that would identify as evangelical </w:t>
      </w:r>
      <w:r w:rsidR="00C51DF6" w:rsidRPr="00C16083">
        <w:t>in their theology</w:t>
      </w:r>
      <w:r w:rsidR="004D4CC1">
        <w:t>.</w:t>
      </w:r>
      <w:r w:rsidR="00F429DF">
        <w:t xml:space="preserve"> We also recognise that the wisdom included in the paper is</w:t>
      </w:r>
      <w:r w:rsidR="000D0BBA">
        <w:t xml:space="preserve"> helpful across</w:t>
      </w:r>
      <w:r w:rsidR="00F42224">
        <w:t xml:space="preserve"> </w:t>
      </w:r>
      <w:r w:rsidR="001140D7">
        <w:rPr>
          <w:b/>
          <w:bCs/>
          <w:color w:val="FF0000"/>
        </w:rPr>
        <w:t>all</w:t>
      </w:r>
      <w:r w:rsidR="000D0BBA">
        <w:t xml:space="preserve"> our churches.</w:t>
      </w:r>
    </w:p>
    <w:p w14:paraId="4E932CB6" w14:textId="77777777" w:rsidR="00022E6A" w:rsidRDefault="00022E6A" w:rsidP="00022E6A">
      <w:r>
        <w:t>1. Confessional Christian nationalists (big C, small n)</w:t>
      </w:r>
    </w:p>
    <w:p w14:paraId="18EFC89F" w14:textId="77777777" w:rsidR="00022E6A" w:rsidRDefault="00022E6A" w:rsidP="00022E6A">
      <w:r>
        <w:t>Here the core commitment is to Christian faith itself. Patriotism flows from this, shaped by a belief that loyalty to the nation should reflect loyalty to God’s justice and truth. Nationalism is not primary but flows from Christian faith. They may love their country deeply, but they interpret that love through the lens of discipleship, service and neighbour-love.</w:t>
      </w:r>
    </w:p>
    <w:p w14:paraId="36AD04B2" w14:textId="63B474BD" w:rsidR="00022E6A" w:rsidRDefault="00022E6A" w:rsidP="00022E6A">
      <w:r>
        <w:t xml:space="preserve">2. Cultural </w:t>
      </w:r>
      <w:r w:rsidR="00E01B85">
        <w:t>c</w:t>
      </w:r>
      <w:r>
        <w:t>hristian nationalists (small c, small n)</w:t>
      </w:r>
    </w:p>
    <w:p w14:paraId="7996D647" w14:textId="77777777" w:rsidR="00022E6A" w:rsidRDefault="00022E6A" w:rsidP="00022E6A">
      <w:r>
        <w:t xml:space="preserve">Here </w:t>
      </w:r>
      <w:r>
        <w:rPr>
          <w:rFonts w:ascii="Arial" w:hAnsi="Arial" w:cs="Arial"/>
        </w:rPr>
        <w:t>​</w:t>
      </w:r>
      <w:r>
        <w:rPr>
          <w:rFonts w:ascii="Aptos Display" w:hAnsi="Aptos Display" w:cs="Aptos Display"/>
        </w:rPr>
        <w:t>“</w:t>
      </w:r>
      <w:r>
        <w:t>Christian</w:t>
      </w:r>
      <w:r>
        <w:rPr>
          <w:rFonts w:ascii="Aptos Display" w:hAnsi="Aptos Display" w:cs="Aptos Display"/>
        </w:rPr>
        <w:t>”</w:t>
      </w:r>
      <w:r>
        <w:t xml:space="preserve"> means heritage more than belief. They value church buildings, carols and the moral tone of </w:t>
      </w:r>
      <w:r>
        <w:rPr>
          <w:rFonts w:ascii="Arial" w:hAnsi="Arial" w:cs="Arial"/>
        </w:rPr>
        <w:t>​</w:t>
      </w:r>
      <w:r>
        <w:rPr>
          <w:rFonts w:ascii="Aptos Display" w:hAnsi="Aptos Display" w:cs="Aptos Display"/>
        </w:rPr>
        <w:t>“</w:t>
      </w:r>
      <w:r>
        <w:t>Christian Britain</w:t>
      </w:r>
      <w:r>
        <w:rPr>
          <w:rFonts w:ascii="Aptos Display" w:hAnsi="Aptos Display" w:cs="Aptos Display"/>
        </w:rPr>
        <w:t>”</w:t>
      </w:r>
      <w:r>
        <w:t xml:space="preserve">, even if they rarely attend services or have a personal faith. They might tick </w:t>
      </w:r>
      <w:r>
        <w:rPr>
          <w:rFonts w:ascii="Arial" w:hAnsi="Arial" w:cs="Arial"/>
        </w:rPr>
        <w:t>​</w:t>
      </w:r>
      <w:r>
        <w:rPr>
          <w:rFonts w:ascii="Aptos Display" w:hAnsi="Aptos Display" w:cs="Aptos Display"/>
        </w:rPr>
        <w:t>“</w:t>
      </w:r>
      <w:r>
        <w:t>Christian</w:t>
      </w:r>
      <w:r>
        <w:rPr>
          <w:rFonts w:ascii="Aptos Display" w:hAnsi="Aptos Display" w:cs="Aptos Display"/>
        </w:rPr>
        <w:t>”</w:t>
      </w:r>
      <w:r>
        <w:t xml:space="preserve"> on the census, wave the Union Jack on royal occasions, or defend </w:t>
      </w:r>
      <w:r>
        <w:rPr>
          <w:rFonts w:ascii="Arial" w:hAnsi="Arial" w:cs="Arial"/>
        </w:rPr>
        <w:t>​</w:t>
      </w:r>
      <w:r>
        <w:rPr>
          <w:rFonts w:ascii="Aptos Display" w:hAnsi="Aptos Display" w:cs="Aptos Display"/>
        </w:rPr>
        <w:t>“</w:t>
      </w:r>
      <w:r>
        <w:t>British values</w:t>
      </w:r>
      <w:r>
        <w:rPr>
          <w:rFonts w:ascii="Aptos Display" w:hAnsi="Aptos Display" w:cs="Aptos Display"/>
        </w:rPr>
        <w:t>”</w:t>
      </w:r>
      <w:r>
        <w:t xml:space="preserve"> as vaguely Christian, but the content is fuzzy </w:t>
      </w:r>
      <w:r>
        <w:rPr>
          <w:rFonts w:ascii="Aptos Display" w:hAnsi="Aptos Display" w:cs="Aptos Display"/>
        </w:rPr>
        <w:t>–</w:t>
      </w:r>
      <w:r>
        <w:t xml:space="preserve"> Christianity is more comfortingly traditional than personally transformative.</w:t>
      </w:r>
    </w:p>
    <w:p w14:paraId="70A6D98E" w14:textId="77777777" w:rsidR="00022E6A" w:rsidRDefault="00022E6A" w:rsidP="00022E6A">
      <w:r>
        <w:t>3. Classic Christian Nationalists (Big C, Big N)</w:t>
      </w:r>
    </w:p>
    <w:p w14:paraId="14F3E7FE" w14:textId="77777777" w:rsidR="00022E6A" w:rsidRDefault="00022E6A" w:rsidP="00022E6A">
      <w:r>
        <w:t xml:space="preserve">Both faith and nation are held with equal, passionate force. Britain is imagined as a Christian nation with a divine calling, and the church’s mission is tied to national destiny. They see the cross and the flag reinforcing each other – </w:t>
      </w:r>
      <w:r>
        <w:rPr>
          <w:rFonts w:ascii="Arial" w:hAnsi="Arial" w:cs="Arial"/>
        </w:rPr>
        <w:t>​</w:t>
      </w:r>
      <w:r>
        <w:rPr>
          <w:rFonts w:ascii="Aptos Display" w:hAnsi="Aptos Display" w:cs="Aptos Display"/>
        </w:rPr>
        <w:t>“</w:t>
      </w:r>
      <w:r>
        <w:t>God save the King</w:t>
      </w:r>
      <w:r>
        <w:rPr>
          <w:rFonts w:ascii="Aptos Display" w:hAnsi="Aptos Display" w:cs="Aptos Display"/>
        </w:rPr>
        <w:t>”</w:t>
      </w:r>
      <w:r>
        <w:t xml:space="preserve"> is both prayer and policy. This is closest to the full-strength US model, though rarer in the UK.</w:t>
      </w:r>
    </w:p>
    <w:p w14:paraId="6577D7D3" w14:textId="77777777" w:rsidR="00022E6A" w:rsidRDefault="00022E6A" w:rsidP="00022E6A">
      <w:r>
        <w:t>4. Co-opted christian Nationalists (Big N, small c)</w:t>
      </w:r>
    </w:p>
    <w:p w14:paraId="2234D716" w14:textId="77777777" w:rsidR="00022E6A" w:rsidRDefault="00022E6A" w:rsidP="00022E6A">
      <w:r>
        <w:lastRenderedPageBreak/>
        <w:t xml:space="preserve">Nationalism takes the lead while Christianity is a handy prop. Church language or symbols are used to bolster British identity or resist perceived outside threats (immigration, secularism, </w:t>
      </w:r>
      <w:r>
        <w:rPr>
          <w:rFonts w:ascii="Arial" w:hAnsi="Arial" w:cs="Arial"/>
        </w:rPr>
        <w:t>​</w:t>
      </w:r>
      <w:r>
        <w:rPr>
          <w:rFonts w:ascii="Aptos Display" w:hAnsi="Aptos Display" w:cs="Aptos Display"/>
        </w:rPr>
        <w:t>“</w:t>
      </w:r>
      <w:r>
        <w:t>Brussels</w:t>
      </w:r>
      <w:r>
        <w:rPr>
          <w:rFonts w:ascii="Aptos Display" w:hAnsi="Aptos Display" w:cs="Aptos Display"/>
        </w:rPr>
        <w:t>”</w:t>
      </w:r>
      <w:r>
        <w:t xml:space="preserve">), but personal faith is optional. Calls for a </w:t>
      </w:r>
      <w:r>
        <w:rPr>
          <w:rFonts w:ascii="Arial" w:hAnsi="Arial" w:cs="Arial"/>
        </w:rPr>
        <w:t>​</w:t>
      </w:r>
      <w:r>
        <w:rPr>
          <w:rFonts w:ascii="Aptos Display" w:hAnsi="Aptos Display" w:cs="Aptos Display"/>
        </w:rPr>
        <w:t>“</w:t>
      </w:r>
      <w:r>
        <w:t>return to Christian values</w:t>
      </w:r>
      <w:r>
        <w:rPr>
          <w:rFonts w:ascii="Aptos Display" w:hAnsi="Aptos Display" w:cs="Aptos Display"/>
        </w:rPr>
        <w:t>”</w:t>
      </w:r>
      <w:r>
        <w:t xml:space="preserve"> serve mainly as cultural glue or political leverage rather than devotion.</w:t>
      </w:r>
    </w:p>
    <w:p w14:paraId="354A7FB9" w14:textId="181FB256" w:rsidR="00022E6A" w:rsidRDefault="00022E6A" w:rsidP="00022E6A">
      <w:r>
        <w:t xml:space="preserve">These categories show that </w:t>
      </w:r>
      <w:r>
        <w:rPr>
          <w:rFonts w:ascii="Arial" w:hAnsi="Arial" w:cs="Arial"/>
        </w:rPr>
        <w:t>​</w:t>
      </w:r>
      <w:r>
        <w:rPr>
          <w:rFonts w:ascii="Aptos Display" w:hAnsi="Aptos Display" w:cs="Aptos Display"/>
        </w:rPr>
        <w:t>“</w:t>
      </w:r>
      <w:r>
        <w:t>Christian nationalism</w:t>
      </w:r>
      <w:r>
        <w:rPr>
          <w:rFonts w:ascii="Aptos Display" w:hAnsi="Aptos Display" w:cs="Aptos Display"/>
        </w:rPr>
        <w:t>”</w:t>
      </w:r>
      <w:r>
        <w:t xml:space="preserve"> in the UK is not a single movement but a spectrum </w:t>
      </w:r>
      <w:r>
        <w:rPr>
          <w:rFonts w:ascii="Aptos Display" w:hAnsi="Aptos Display" w:cs="Aptos Display"/>
        </w:rPr>
        <w:t>–</w:t>
      </w:r>
      <w:r>
        <w:t xml:space="preserve"> from heartfelt discipleship that shapes patriotism, to faith-as-heritage nostalgia, to outright political branding.</w:t>
      </w:r>
    </w:p>
    <w:p w14:paraId="6B33E0A0" w14:textId="65544EBD" w:rsidR="00796A4F" w:rsidRPr="0095779B" w:rsidRDefault="001D565D" w:rsidP="00022E6A">
      <w:r>
        <w:t xml:space="preserve">Within our congregations there may be people </w:t>
      </w:r>
      <w:r w:rsidR="00981C07">
        <w:t>who understand Christian Nationalism in all these forms.</w:t>
      </w:r>
      <w:r w:rsidR="001D4613">
        <w:t xml:space="preserve"> </w:t>
      </w:r>
      <w:r w:rsidR="003D3DC2" w:rsidRPr="00914EA7">
        <w:t>In some</w:t>
      </w:r>
      <w:r w:rsidR="001D4613" w:rsidRPr="00914EA7">
        <w:t xml:space="preserve"> </w:t>
      </w:r>
      <w:r w:rsidR="001D4613">
        <w:t xml:space="preserve">churches, </w:t>
      </w:r>
      <w:r w:rsidR="00762B73">
        <w:t>for example evangelical and Pentecostal churches</w:t>
      </w:r>
      <w:r w:rsidR="003D3DC2">
        <w:t>,</w:t>
      </w:r>
      <w:r w:rsidR="00762B73">
        <w:t xml:space="preserve"> </w:t>
      </w:r>
      <w:r w:rsidR="00FD1F48">
        <w:t xml:space="preserve">those who ascribe to Christian Nationalism will mostly </w:t>
      </w:r>
      <w:r w:rsidR="0093712C">
        <w:t>be in the first category. Others from Catholic</w:t>
      </w:r>
      <w:r w:rsidR="00667D19">
        <w:t xml:space="preserve">, </w:t>
      </w:r>
      <w:r w:rsidR="00245717" w:rsidRPr="00667D19">
        <w:t>Anglican and other</w:t>
      </w:r>
      <w:r w:rsidR="00245717" w:rsidRPr="00667D19">
        <w:rPr>
          <w:b/>
          <w:bCs/>
        </w:rPr>
        <w:t xml:space="preserve"> </w:t>
      </w:r>
      <w:r w:rsidR="0052199D">
        <w:t xml:space="preserve">historical denominational churches may have a </w:t>
      </w:r>
      <w:r w:rsidR="00B84756">
        <w:t xml:space="preserve">predominance of those who would ascribe to category 2 </w:t>
      </w:r>
      <w:r w:rsidR="00467DE2">
        <w:t>and a few in</w:t>
      </w:r>
      <w:r w:rsidR="00B84756">
        <w:t xml:space="preserve"> 3</w:t>
      </w:r>
      <w:r w:rsidR="00F87658">
        <w:t>.</w:t>
      </w:r>
      <w:r w:rsidR="006C3115">
        <w:t xml:space="preserve"> </w:t>
      </w:r>
      <w:r w:rsidR="000D329B" w:rsidRPr="0095779B">
        <w:t xml:space="preserve">There will be those on the more activist </w:t>
      </w:r>
      <w:r w:rsidR="00CB66EC" w:rsidRPr="0095779B">
        <w:t xml:space="preserve">fringes of our churches who </w:t>
      </w:r>
      <w:r w:rsidR="006A2F44" w:rsidRPr="0095779B">
        <w:t xml:space="preserve">must be identified as Category 4.  </w:t>
      </w:r>
    </w:p>
    <w:p w14:paraId="0F45973F" w14:textId="0B94A6BD" w:rsidR="00E21A79" w:rsidRDefault="0095779B" w:rsidP="00022E6A">
      <w:r>
        <w:t>W</w:t>
      </w:r>
      <w:r w:rsidR="00E21A79">
        <w:t xml:space="preserve">e should ask </w:t>
      </w:r>
      <w:r>
        <w:t>everyone</w:t>
      </w:r>
      <w:r w:rsidR="00E21A79">
        <w:t xml:space="preserve"> to reflect on what a </w:t>
      </w:r>
      <w:r w:rsidR="004E36B9">
        <w:t>country</w:t>
      </w:r>
      <w:r>
        <w:t>,</w:t>
      </w:r>
      <w:r w:rsidR="00CC79E4">
        <w:t xml:space="preserve"> </w:t>
      </w:r>
      <w:r w:rsidR="00BA62EF" w:rsidRPr="0095779B">
        <w:t>as well as individual lives</w:t>
      </w:r>
      <w:r w:rsidRPr="0095779B">
        <w:t>,</w:t>
      </w:r>
      <w:r w:rsidR="004E36B9" w:rsidRPr="0095779B">
        <w:t xml:space="preserve"> </w:t>
      </w:r>
      <w:r w:rsidR="004E36B9">
        <w:t xml:space="preserve">shaped by Christian values would look like. </w:t>
      </w:r>
      <w:r w:rsidR="00C75D11">
        <w:t xml:space="preserve">E.g. </w:t>
      </w:r>
      <w:r w:rsidR="006211C1">
        <w:t xml:space="preserve">You might realistically expect love, faith, humility, </w:t>
      </w:r>
      <w:r w:rsidR="00416A9B">
        <w:t>forgiveness</w:t>
      </w:r>
      <w:r w:rsidR="006211C1">
        <w:t>, compassion and mercy</w:t>
      </w:r>
      <w:r w:rsidR="00416A9B">
        <w:t>, honesty, service, justice</w:t>
      </w:r>
      <w:r w:rsidR="00D83D7D">
        <w:t xml:space="preserve"> and obedience to be prominent. It is important to note that th</w:t>
      </w:r>
      <w:r w:rsidR="00233BC4">
        <w:t>ese</w:t>
      </w:r>
      <w:r w:rsidR="00D83D7D">
        <w:t xml:space="preserve"> values are </w:t>
      </w:r>
      <w:r w:rsidR="00115987">
        <w:t>conspicuously absence from much of the rhetoric coming from some who are advoc</w:t>
      </w:r>
      <w:r w:rsidR="00233BC4">
        <w:t xml:space="preserve">ating Christian Nationalism. It is important for us to </w:t>
      </w:r>
      <w:r w:rsidR="00F87658">
        <w:t xml:space="preserve">be united in </w:t>
      </w:r>
      <w:r w:rsidR="00233BC4">
        <w:t>recognis</w:t>
      </w:r>
      <w:r w:rsidR="00F87658">
        <w:t>ing</w:t>
      </w:r>
      <w:r w:rsidR="00233BC4">
        <w:t xml:space="preserve"> and challeng</w:t>
      </w:r>
      <w:r w:rsidR="00F87658">
        <w:t>ing</w:t>
      </w:r>
      <w:r w:rsidR="00233BC4">
        <w:t xml:space="preserve"> this.</w:t>
      </w:r>
    </w:p>
    <w:p w14:paraId="0A898B61" w14:textId="76BCC73D" w:rsidR="00233BC4" w:rsidRDefault="00233BC4" w:rsidP="00022E6A">
      <w:r>
        <w:t>On behalf of Churches Together in Luton Executive</w:t>
      </w:r>
    </w:p>
    <w:p w14:paraId="4A84D86E" w14:textId="3ECB996A" w:rsidR="00233BC4" w:rsidRDefault="00233BC4" w:rsidP="00022E6A">
      <w:r>
        <w:t xml:space="preserve">Tony Thompson </w:t>
      </w:r>
      <w:r w:rsidR="00F10CCA">
        <w:t>10</w:t>
      </w:r>
      <w:r w:rsidR="004A6561">
        <w:t xml:space="preserve"> November 2025</w:t>
      </w:r>
    </w:p>
    <w:sectPr w:rsidR="0023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13A1C"/>
    <w:multiLevelType w:val="multilevel"/>
    <w:tmpl w:val="E2E40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F263DD"/>
    <w:multiLevelType w:val="multilevel"/>
    <w:tmpl w:val="A8DCA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812C8E"/>
    <w:multiLevelType w:val="multilevel"/>
    <w:tmpl w:val="044C2F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5255D1"/>
    <w:multiLevelType w:val="multilevel"/>
    <w:tmpl w:val="FA5668A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6961628">
    <w:abstractNumId w:val="2"/>
  </w:num>
  <w:num w:numId="2" w16cid:durableId="936983086">
    <w:abstractNumId w:val="1"/>
  </w:num>
  <w:num w:numId="3" w16cid:durableId="2055233105">
    <w:abstractNumId w:val="3"/>
  </w:num>
  <w:num w:numId="4" w16cid:durableId="792408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871"/>
    <w:rsid w:val="00022E6A"/>
    <w:rsid w:val="00050B25"/>
    <w:rsid w:val="000566CD"/>
    <w:rsid w:val="000570F1"/>
    <w:rsid w:val="000A7177"/>
    <w:rsid w:val="000D0BBA"/>
    <w:rsid w:val="000D27A1"/>
    <w:rsid w:val="000D329B"/>
    <w:rsid w:val="000F45D4"/>
    <w:rsid w:val="001140D7"/>
    <w:rsid w:val="00115987"/>
    <w:rsid w:val="0013086A"/>
    <w:rsid w:val="00145A3C"/>
    <w:rsid w:val="001B1D9F"/>
    <w:rsid w:val="001B26D3"/>
    <w:rsid w:val="001D4613"/>
    <w:rsid w:val="001D565D"/>
    <w:rsid w:val="00214517"/>
    <w:rsid w:val="00233BC4"/>
    <w:rsid w:val="00242565"/>
    <w:rsid w:val="00245717"/>
    <w:rsid w:val="00293A72"/>
    <w:rsid w:val="00296775"/>
    <w:rsid w:val="00314BBF"/>
    <w:rsid w:val="0034439A"/>
    <w:rsid w:val="003B5E69"/>
    <w:rsid w:val="003D3DC2"/>
    <w:rsid w:val="004079C2"/>
    <w:rsid w:val="00416A9B"/>
    <w:rsid w:val="00427F08"/>
    <w:rsid w:val="00467DE2"/>
    <w:rsid w:val="004A6561"/>
    <w:rsid w:val="004B2ED8"/>
    <w:rsid w:val="004C1299"/>
    <w:rsid w:val="004D3871"/>
    <w:rsid w:val="004D4CC1"/>
    <w:rsid w:val="004E36B9"/>
    <w:rsid w:val="004F42D8"/>
    <w:rsid w:val="0052199D"/>
    <w:rsid w:val="00525AFA"/>
    <w:rsid w:val="006211C1"/>
    <w:rsid w:val="00667D19"/>
    <w:rsid w:val="006A2F44"/>
    <w:rsid w:val="006C3115"/>
    <w:rsid w:val="006C7E40"/>
    <w:rsid w:val="007164B7"/>
    <w:rsid w:val="00721CF4"/>
    <w:rsid w:val="00725C3F"/>
    <w:rsid w:val="00725FA0"/>
    <w:rsid w:val="00754F2D"/>
    <w:rsid w:val="00762B73"/>
    <w:rsid w:val="007808C4"/>
    <w:rsid w:val="00793FAA"/>
    <w:rsid w:val="00796A4F"/>
    <w:rsid w:val="007A5EB2"/>
    <w:rsid w:val="00800377"/>
    <w:rsid w:val="0082596B"/>
    <w:rsid w:val="00880DC1"/>
    <w:rsid w:val="008C07F8"/>
    <w:rsid w:val="008E69C8"/>
    <w:rsid w:val="00914EA7"/>
    <w:rsid w:val="0093712C"/>
    <w:rsid w:val="009462E2"/>
    <w:rsid w:val="00956825"/>
    <w:rsid w:val="0095779B"/>
    <w:rsid w:val="00981C07"/>
    <w:rsid w:val="00987187"/>
    <w:rsid w:val="0099077D"/>
    <w:rsid w:val="00992D58"/>
    <w:rsid w:val="009A6BA4"/>
    <w:rsid w:val="009B017E"/>
    <w:rsid w:val="00A129F2"/>
    <w:rsid w:val="00A75E5B"/>
    <w:rsid w:val="00A91521"/>
    <w:rsid w:val="00AC1835"/>
    <w:rsid w:val="00AE347A"/>
    <w:rsid w:val="00B04546"/>
    <w:rsid w:val="00B84756"/>
    <w:rsid w:val="00BA20A4"/>
    <w:rsid w:val="00BA62EF"/>
    <w:rsid w:val="00C06360"/>
    <w:rsid w:val="00C16083"/>
    <w:rsid w:val="00C20B6B"/>
    <w:rsid w:val="00C23238"/>
    <w:rsid w:val="00C51DF6"/>
    <w:rsid w:val="00C75D11"/>
    <w:rsid w:val="00C81AF9"/>
    <w:rsid w:val="00C81BE1"/>
    <w:rsid w:val="00C87505"/>
    <w:rsid w:val="00C9322F"/>
    <w:rsid w:val="00C97E0B"/>
    <w:rsid w:val="00CB66EC"/>
    <w:rsid w:val="00CC79E4"/>
    <w:rsid w:val="00D83D7D"/>
    <w:rsid w:val="00DA2F19"/>
    <w:rsid w:val="00DF256B"/>
    <w:rsid w:val="00E01844"/>
    <w:rsid w:val="00E01B85"/>
    <w:rsid w:val="00E0502E"/>
    <w:rsid w:val="00E21A79"/>
    <w:rsid w:val="00E252E1"/>
    <w:rsid w:val="00E26BFA"/>
    <w:rsid w:val="00E40251"/>
    <w:rsid w:val="00EB2AC6"/>
    <w:rsid w:val="00F10CCA"/>
    <w:rsid w:val="00F329C7"/>
    <w:rsid w:val="00F42224"/>
    <w:rsid w:val="00F429DF"/>
    <w:rsid w:val="00F87658"/>
    <w:rsid w:val="00F93C4D"/>
    <w:rsid w:val="00FD1F48"/>
    <w:rsid w:val="00FE68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14225"/>
  <w15:chartTrackingRefBased/>
  <w15:docId w15:val="{3A8DB1A3-D65C-4802-B0EE-0B0FB2D8A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38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38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38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38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38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38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38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38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38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38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38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38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38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38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38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38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38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3871"/>
    <w:rPr>
      <w:rFonts w:eastAsiaTheme="majorEastAsia" w:cstheme="majorBidi"/>
      <w:color w:val="272727" w:themeColor="text1" w:themeTint="D8"/>
    </w:rPr>
  </w:style>
  <w:style w:type="paragraph" w:styleId="Title">
    <w:name w:val="Title"/>
    <w:basedOn w:val="Normal"/>
    <w:next w:val="Normal"/>
    <w:link w:val="TitleChar"/>
    <w:uiPriority w:val="10"/>
    <w:qFormat/>
    <w:rsid w:val="004D38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38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38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38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3871"/>
    <w:pPr>
      <w:spacing w:before="160"/>
      <w:jc w:val="center"/>
    </w:pPr>
    <w:rPr>
      <w:i/>
      <w:iCs/>
      <w:color w:val="404040" w:themeColor="text1" w:themeTint="BF"/>
    </w:rPr>
  </w:style>
  <w:style w:type="character" w:customStyle="1" w:styleId="QuoteChar">
    <w:name w:val="Quote Char"/>
    <w:basedOn w:val="DefaultParagraphFont"/>
    <w:link w:val="Quote"/>
    <w:uiPriority w:val="29"/>
    <w:rsid w:val="004D3871"/>
    <w:rPr>
      <w:i/>
      <w:iCs/>
      <w:color w:val="404040" w:themeColor="text1" w:themeTint="BF"/>
    </w:rPr>
  </w:style>
  <w:style w:type="paragraph" w:styleId="ListParagraph">
    <w:name w:val="List Paragraph"/>
    <w:basedOn w:val="Normal"/>
    <w:uiPriority w:val="34"/>
    <w:qFormat/>
    <w:rsid w:val="004D3871"/>
    <w:pPr>
      <w:ind w:left="720"/>
      <w:contextualSpacing/>
    </w:pPr>
  </w:style>
  <w:style w:type="character" w:styleId="IntenseEmphasis">
    <w:name w:val="Intense Emphasis"/>
    <w:basedOn w:val="DefaultParagraphFont"/>
    <w:uiPriority w:val="21"/>
    <w:qFormat/>
    <w:rsid w:val="004D3871"/>
    <w:rPr>
      <w:i/>
      <w:iCs/>
      <w:color w:val="0F4761" w:themeColor="accent1" w:themeShade="BF"/>
    </w:rPr>
  </w:style>
  <w:style w:type="paragraph" w:styleId="IntenseQuote">
    <w:name w:val="Intense Quote"/>
    <w:basedOn w:val="Normal"/>
    <w:next w:val="Normal"/>
    <w:link w:val="IntenseQuoteChar"/>
    <w:uiPriority w:val="30"/>
    <w:qFormat/>
    <w:rsid w:val="004D38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3871"/>
    <w:rPr>
      <w:i/>
      <w:iCs/>
      <w:color w:val="0F4761" w:themeColor="accent1" w:themeShade="BF"/>
    </w:rPr>
  </w:style>
  <w:style w:type="character" w:styleId="IntenseReference">
    <w:name w:val="Intense Reference"/>
    <w:basedOn w:val="DefaultParagraphFont"/>
    <w:uiPriority w:val="32"/>
    <w:qFormat/>
    <w:rsid w:val="004D3871"/>
    <w:rPr>
      <w:b/>
      <w:bCs/>
      <w:smallCaps/>
      <w:color w:val="0F4761" w:themeColor="accent1" w:themeShade="BF"/>
      <w:spacing w:val="5"/>
    </w:rPr>
  </w:style>
  <w:style w:type="table" w:styleId="TableGrid">
    <w:name w:val="Table Grid"/>
    <w:basedOn w:val="TableNormal"/>
    <w:uiPriority w:val="39"/>
    <w:rsid w:val="004D38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598</Words>
  <Characters>3409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Thompson</dc:creator>
  <cp:keywords/>
  <dc:description/>
  <cp:lastModifiedBy>sue penn</cp:lastModifiedBy>
  <cp:revision>2</cp:revision>
  <dcterms:created xsi:type="dcterms:W3CDTF">2025-11-14T10:45:00Z</dcterms:created>
  <dcterms:modified xsi:type="dcterms:W3CDTF">2025-11-14T10:45:00Z</dcterms:modified>
</cp:coreProperties>
</file>